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Curriculum Vitae</w:t>
      </w:r>
    </w:p>
    <w:p/>
    <w:p>
      <w:pPr>
        <w:pStyle w:val="4"/>
        <w:shd w:val="clear" w:color="auto" w:fill="FFFFFF"/>
        <w:spacing w:before="0" w:beforeAutospacing="0" w:after="0" w:afterAutospacing="0" w:line="405" w:lineRule="atLeast"/>
        <w:ind w:firstLine="48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Xuming Qian, 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 xml:space="preserve">He </w:t>
      </w:r>
      <w:r>
        <w:rPr>
          <w:rFonts w:hint="eastAsia" w:ascii="Times New Roman" w:hAnsi="Times New Roman" w:cs="Times New Roman"/>
          <w:color w:val="000000"/>
          <w:sz w:val="27"/>
          <w:szCs w:val="27"/>
        </w:rPr>
        <w:t>is an Academic Visitor at St Antony</w:t>
      </w:r>
      <w:r>
        <w:rPr>
          <w:rFonts w:hint="default" w:ascii="Times New Roman" w:hAnsi="Times New Roman" w:cs="Times New Roman"/>
          <w:color w:val="000000"/>
          <w:sz w:val="27"/>
          <w:szCs w:val="27"/>
          <w:lang w:val="en-US" w:eastAsia="zh-CN"/>
        </w:rPr>
        <w:t>’</w:t>
      </w:r>
      <w:r>
        <w:rPr>
          <w:rFonts w:hint="eastAsia" w:ascii="Times New Roman" w:hAnsi="Times New Roman" w:cs="Times New Roman"/>
          <w:color w:val="000000"/>
          <w:sz w:val="27"/>
          <w:szCs w:val="27"/>
        </w:rPr>
        <w:t>s College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>, Oxford University.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>Associate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 xml:space="preserve"> Researcher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of the Middle East Studies Institute, Director of Energy Research Program, </w:t>
      </w:r>
      <w:r>
        <w:rPr>
          <w:rFonts w:hint="eastAsia" w:ascii="Times New Roman" w:hAnsi="Times New Roman" w:cs="Times New Roman"/>
          <w:color w:val="000000"/>
          <w:sz w:val="27"/>
          <w:szCs w:val="27"/>
        </w:rPr>
        <w:t xml:space="preserve">Director of 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>Iraq</w:t>
      </w:r>
      <w:r>
        <w:rPr>
          <w:rFonts w:hint="eastAsia" w:ascii="Times New Roman" w:hAnsi="Times New Roman" w:cs="Times New Roman"/>
          <w:color w:val="000000"/>
          <w:sz w:val="27"/>
          <w:szCs w:val="27"/>
        </w:rPr>
        <w:t xml:space="preserve"> Program,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Shanghai International Studies University.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 xml:space="preserve"> He </w:t>
      </w:r>
      <w:r>
        <w:rPr>
          <w:rFonts w:ascii="Times New Roman" w:hAnsi="Times New Roman" w:cs="Times New Roman"/>
          <w:color w:val="000000"/>
          <w:sz w:val="27"/>
          <w:szCs w:val="27"/>
        </w:rPr>
        <w:t>He did postdoctoral research at Fudan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University (2011.6-2014.6). </w:t>
      </w:r>
      <w:r>
        <w:rPr>
          <w:rFonts w:hint="eastAsia" w:ascii="Times New Roman" w:hAnsi="Times New Roman" w:cs="Times New Roman"/>
          <w:color w:val="000000"/>
          <w:sz w:val="27"/>
          <w:szCs w:val="27"/>
        </w:rPr>
        <w:t xml:space="preserve">Previously, 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 xml:space="preserve">He </w:t>
      </w:r>
      <w:r>
        <w:rPr>
          <w:rFonts w:hint="eastAsia" w:ascii="Times New Roman" w:hAnsi="Times New Roman" w:cs="Times New Roman"/>
          <w:color w:val="000000"/>
          <w:sz w:val="27"/>
          <w:szCs w:val="27"/>
        </w:rPr>
        <w:t xml:space="preserve">was the 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 xml:space="preserve">visiting scholar </w:t>
      </w:r>
      <w:r>
        <w:rPr>
          <w:rFonts w:hint="eastAsia" w:ascii="Times New Roman" w:hAnsi="Times New Roman" w:cs="Times New Roman"/>
          <w:color w:val="000000"/>
          <w:sz w:val="27"/>
          <w:szCs w:val="27"/>
        </w:rPr>
        <w:t xml:space="preserve">at 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 xml:space="preserve">Georgetown University </w:t>
      </w:r>
      <w:r>
        <w:rPr>
          <w:rFonts w:hint="eastAsia" w:ascii="Times New Roman" w:hAnsi="Times New Roman" w:cs="Times New Roman"/>
          <w:color w:val="000000"/>
          <w:sz w:val="27"/>
          <w:szCs w:val="27"/>
        </w:rPr>
        <w:t>(20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>15</w:t>
      </w:r>
      <w:r>
        <w:rPr>
          <w:rFonts w:hint="eastAsia" w:ascii="Times New Roman" w:hAnsi="Times New Roman" w:cs="Times New Roman"/>
          <w:color w:val="000000"/>
          <w:sz w:val="27"/>
          <w:szCs w:val="27"/>
        </w:rPr>
        <w:t>-20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>16</w:t>
      </w:r>
      <w:r>
        <w:rPr>
          <w:rFonts w:hint="eastAsia" w:ascii="Times New Roman" w:hAnsi="Times New Roman" w:cs="Times New Roman"/>
          <w:color w:val="000000"/>
          <w:sz w:val="27"/>
          <w:szCs w:val="27"/>
        </w:rPr>
        <w:t xml:space="preserve">), and visiting scholar at the 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>American University</w:t>
      </w:r>
      <w:r>
        <w:rPr>
          <w:rFonts w:hint="eastAsia" w:ascii="Times New Roman" w:hAnsi="Times New Roman" w:cs="Times New Roman"/>
          <w:color w:val="000000"/>
          <w:sz w:val="27"/>
          <w:szCs w:val="27"/>
        </w:rPr>
        <w:t xml:space="preserve"> (201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>3</w:t>
      </w:r>
      <w:r>
        <w:rPr>
          <w:rFonts w:hint="eastAsia" w:ascii="Times New Roman" w:hAnsi="Times New Roman" w:cs="Times New Roman"/>
          <w:color w:val="000000"/>
          <w:sz w:val="27"/>
          <w:szCs w:val="27"/>
        </w:rPr>
        <w:t>)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 xml:space="preserve">.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He is 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 xml:space="preserve">also </w:t>
      </w:r>
      <w:r>
        <w:rPr>
          <w:rFonts w:ascii="Times New Roman" w:hAnsi="Times New Roman" w:cs="Times New Roman"/>
          <w:color w:val="000000"/>
          <w:sz w:val="27"/>
          <w:szCs w:val="27"/>
        </w:rPr>
        <w:t>the academic adviser to the Center for Middle East Peace Studies, Shanghai Jiao Tong University. He is the Editorial Board Members in“American Journal of Modern Energy</w:t>
      </w:r>
      <w:r>
        <w:rPr>
          <w:rFonts w:hint="default" w:ascii="Times New Roman" w:hAnsi="Times New Roman" w:cs="Times New Roman"/>
          <w:color w:val="000000"/>
          <w:sz w:val="27"/>
          <w:szCs w:val="27"/>
          <w:lang w:val="en-US" w:eastAsia="zh-CN"/>
        </w:rPr>
        <w:t>”</w:t>
      </w:r>
      <w:r>
        <w:rPr>
          <w:rFonts w:ascii="Times New Roman" w:hAnsi="Times New Roman" w:cs="Times New Roman"/>
          <w:color w:val="000000"/>
          <w:sz w:val="27"/>
          <w:szCs w:val="27"/>
        </w:rPr>
        <w:t>(AJME)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>, the Editorial Board Members in</w:t>
      </w:r>
      <w:r>
        <w:rPr>
          <w:rFonts w:hint="default" w:ascii="Times New Roman" w:hAnsi="Times New Roman" w:cs="Times New Roman"/>
          <w:color w:val="000000"/>
          <w:sz w:val="27"/>
          <w:szCs w:val="27"/>
          <w:lang w:val="en-US" w:eastAsia="zh-CN"/>
        </w:rPr>
        <w:t>“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>International Journal of Energy and environmental Science</w:t>
      </w:r>
      <w:r>
        <w:rPr>
          <w:rFonts w:hint="default" w:ascii="Times New Roman" w:hAnsi="Times New Roman" w:cs="Times New Roman"/>
          <w:color w:val="000000"/>
          <w:sz w:val="27"/>
          <w:szCs w:val="27"/>
          <w:lang w:val="en-US" w:eastAsia="zh-CN"/>
        </w:rPr>
        <w:t>”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>(IJEES)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>
      <w:pPr>
        <w:pStyle w:val="4"/>
        <w:shd w:val="clear" w:color="auto" w:fill="FFFFFF"/>
        <w:spacing w:before="0" w:beforeAutospacing="0" w:after="0" w:afterAutospacing="0" w:line="405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His Research field is International Relations of Middle East, Energy Policy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 xml:space="preserve"> and energy relations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Chinese Foreign Policy and Strategy, Sino-U.S. Relations, Middle East Energy Relations. He has published 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>4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books and more than </w:t>
      </w:r>
      <w:r>
        <w:rPr>
          <w:rFonts w:hint="eastAsia" w:ascii="Times New Roman" w:hAnsi="Times New Roman" w:cs="Times New Roman"/>
          <w:color w:val="000000"/>
          <w:sz w:val="27"/>
          <w:szCs w:val="27"/>
          <w:lang w:val="en-US" w:eastAsia="zh-CN"/>
        </w:rPr>
        <w:t>6</w:t>
      </w:r>
      <w:r>
        <w:rPr>
          <w:rFonts w:ascii="Times New Roman" w:hAnsi="Times New Roman" w:cs="Times New Roman"/>
          <w:color w:val="000000"/>
          <w:sz w:val="27"/>
          <w:szCs w:val="27"/>
        </w:rPr>
        <w:t>0 articles in the journal, and several of his papers were published in the leading Journals in China. </w:t>
      </w:r>
    </w:p>
    <w:p>
      <w:pPr>
        <w:pStyle w:val="4"/>
        <w:shd w:val="clear" w:color="auto" w:fill="FFFFFF"/>
        <w:spacing w:before="0" w:beforeAutospacing="0" w:after="0" w:afterAutospacing="0" w:line="405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He also taught at Shanghai International Studies University, offering instruction in Asian and Middle East International Relations, as well as courses on US Foreign policy and Sino-US relations, Middle East Hot Issues.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DBkYmExM2U5YmViZjkyZjQ0ZjVjMjk1NTM1N2MifQ=="/>
  </w:docVars>
  <w:rsids>
    <w:rsidRoot w:val="00E021F7"/>
    <w:rsid w:val="0018095F"/>
    <w:rsid w:val="0043079E"/>
    <w:rsid w:val="008521B7"/>
    <w:rsid w:val="00970D29"/>
    <w:rsid w:val="00AF4C90"/>
    <w:rsid w:val="00CA0B2A"/>
    <w:rsid w:val="00E021F7"/>
    <w:rsid w:val="00EF5859"/>
    <w:rsid w:val="168C4AF0"/>
    <w:rsid w:val="26901EEC"/>
    <w:rsid w:val="5FDD5EE7"/>
    <w:rsid w:val="730E06A6"/>
    <w:rsid w:val="7C79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1108</Characters>
  <Lines>8</Lines>
  <Paragraphs>2</Paragraphs>
  <TotalTime>0</TotalTime>
  <ScaleCrop>false</ScaleCrop>
  <LinksUpToDate>false</LinksUpToDate>
  <CharactersWithSpaces>1291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2018-02-06T16:14:00Z</dcterms:created>
  <dc:creator>潜旭明</dc:creator>
  <cp:lastModifiedBy>潜明</cp:lastModifiedBy>
  <dcterms:modified xsi:type="dcterms:W3CDTF">2023-02-19T07:17:34Z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8277914C1E9D43798AAFA3EFA10B5D47</vt:lpwstr>
  </property>
</Properties>
</file>