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9F5A9" w14:textId="77777777" w:rsidR="002F6C33" w:rsidRPr="002F6C33" w:rsidRDefault="002F6C33" w:rsidP="002F6C33">
      <w:pPr>
        <w:spacing w:after="120" w:line="291" w:lineRule="atLeast"/>
        <w:jc w:val="both"/>
        <w:outlineLvl w:val="0"/>
        <w:rPr>
          <w:rFonts w:ascii="-apple-system-font" w:eastAsia="Times New Roman" w:hAnsi="-apple-system-font" w:cs="Times New Roman"/>
          <w:b/>
          <w:bCs/>
          <w:color w:val="1B1B1B"/>
          <w:kern w:val="36"/>
          <w:sz w:val="47"/>
          <w:szCs w:val="47"/>
          <w:lang w:eastAsia="en-GB"/>
          <w14:ligatures w14:val="none"/>
        </w:rPr>
      </w:pPr>
      <w:proofErr w:type="spellStart"/>
      <w:r w:rsidRPr="002F6C33">
        <w:rPr>
          <w:rFonts w:ascii="-apple-system-font" w:eastAsia="Times New Roman" w:hAnsi="-apple-system-font" w:cs="Times New Roman"/>
          <w:b/>
          <w:bCs/>
          <w:color w:val="1B1B1B"/>
          <w:kern w:val="36"/>
          <w:sz w:val="47"/>
          <w:szCs w:val="47"/>
          <w:lang w:eastAsia="en-GB"/>
          <w14:ligatures w14:val="none"/>
        </w:rPr>
        <w:t>Dr.</w:t>
      </w:r>
      <w:proofErr w:type="spellEnd"/>
      <w:r w:rsidRPr="002F6C33">
        <w:rPr>
          <w:rFonts w:ascii="-apple-system-font" w:eastAsia="Times New Roman" w:hAnsi="-apple-system-font" w:cs="Times New Roman"/>
          <w:b/>
          <w:bCs/>
          <w:color w:val="1B1B1B"/>
          <w:kern w:val="36"/>
          <w:sz w:val="47"/>
          <w:szCs w:val="47"/>
          <w:lang w:eastAsia="en-GB"/>
          <w14:ligatures w14:val="none"/>
        </w:rPr>
        <w:t xml:space="preserve"> </w:t>
      </w:r>
      <w:proofErr w:type="spellStart"/>
      <w:r w:rsidRPr="002F6C33">
        <w:rPr>
          <w:rFonts w:ascii="-apple-system-font" w:eastAsia="Times New Roman" w:hAnsi="-apple-system-font" w:cs="Times New Roman"/>
          <w:b/>
          <w:bCs/>
          <w:color w:val="1B1B1B"/>
          <w:kern w:val="36"/>
          <w:sz w:val="47"/>
          <w:szCs w:val="47"/>
          <w:lang w:eastAsia="en-GB"/>
          <w14:ligatures w14:val="none"/>
        </w:rPr>
        <w:t>Atik</w:t>
      </w:r>
      <w:proofErr w:type="spellEnd"/>
      <w:r w:rsidRPr="002F6C33">
        <w:rPr>
          <w:rFonts w:ascii="-apple-system-font" w:eastAsia="Times New Roman" w:hAnsi="-apple-system-font" w:cs="Times New Roman"/>
          <w:b/>
          <w:bCs/>
          <w:color w:val="1B1B1B"/>
          <w:kern w:val="36"/>
          <w:sz w:val="47"/>
          <w:szCs w:val="47"/>
          <w:lang w:eastAsia="en-GB"/>
          <w14:ligatures w14:val="none"/>
        </w:rPr>
        <w:t>-Ur-Rahman</w:t>
      </w:r>
    </w:p>
    <w:p w14:paraId="2B39143E" w14:textId="77777777" w:rsidR="002F6C33" w:rsidRDefault="002F6C33" w:rsidP="002F6C33">
      <w:pPr>
        <w:spacing w:before="100" w:beforeAutospacing="1" w:after="100" w:afterAutospacing="1"/>
        <w:jc w:val="both"/>
        <w:rPr>
          <w:rFonts w:ascii="-apple-system-font" w:eastAsia="Times New Roman" w:hAnsi="-apple-system-font" w:cs="Times New Roman"/>
          <w:color w:val="1B1B1B"/>
          <w:kern w:val="0"/>
          <w:sz w:val="27"/>
          <w:szCs w:val="27"/>
          <w:lang w:val="en-US" w:eastAsia="en-GB"/>
          <w14:ligatures w14:val="none"/>
        </w:rPr>
      </w:pPr>
      <w:r w:rsidRPr="002F6C33">
        <w:rPr>
          <w:rFonts w:ascii="-apple-system-font" w:eastAsia="Times New Roman" w:hAnsi="-apple-system-font" w:cs="Times New Roman"/>
          <w:color w:val="1B1B1B"/>
          <w:kern w:val="0"/>
          <w:sz w:val="27"/>
          <w:szCs w:val="27"/>
          <w:lang w:val="en-US" w:eastAsia="en-GB"/>
          <w14:ligatures w14:val="none"/>
        </w:rPr>
        <w:t xml:space="preserve">Dr. </w:t>
      </w:r>
      <w:proofErr w:type="spellStart"/>
      <w:r w:rsidRPr="002F6C33">
        <w:rPr>
          <w:rFonts w:ascii="-apple-system-font" w:eastAsia="Times New Roman" w:hAnsi="-apple-system-font" w:cs="Times New Roman"/>
          <w:color w:val="1B1B1B"/>
          <w:kern w:val="0"/>
          <w:sz w:val="27"/>
          <w:szCs w:val="27"/>
          <w:lang w:val="en-US" w:eastAsia="en-GB"/>
          <w14:ligatures w14:val="none"/>
        </w:rPr>
        <w:t>Atik</w:t>
      </w:r>
      <w:proofErr w:type="spellEnd"/>
      <w:r w:rsidRPr="002F6C33">
        <w:rPr>
          <w:rFonts w:ascii="-apple-system-font" w:eastAsia="Times New Roman" w:hAnsi="-apple-system-font" w:cs="Times New Roman"/>
          <w:color w:val="1B1B1B"/>
          <w:kern w:val="0"/>
          <w:sz w:val="27"/>
          <w:szCs w:val="27"/>
          <w:lang w:val="en-US" w:eastAsia="en-GB"/>
          <w14:ligatures w14:val="none"/>
        </w:rPr>
        <w:t xml:space="preserve"> Ur Rahman joined his duty as </w:t>
      </w:r>
      <w:r w:rsidRPr="002F6C33">
        <w:rPr>
          <w:rFonts w:ascii="-apple-system-font" w:eastAsia="Times New Roman" w:hAnsi="-apple-system-font" w:cs="Times New Roman"/>
          <w:b/>
          <w:bCs/>
          <w:color w:val="1B1B1B"/>
          <w:kern w:val="0"/>
          <w:sz w:val="27"/>
          <w:szCs w:val="27"/>
          <w:lang w:val="en-US" w:eastAsia="en-GB"/>
          <w14:ligatures w14:val="none"/>
        </w:rPr>
        <w:t>Assistant Professor (Contractual)</w:t>
      </w:r>
      <w:r w:rsidRPr="002F6C33">
        <w:rPr>
          <w:rFonts w:ascii="-apple-system-font" w:eastAsia="Times New Roman" w:hAnsi="-apple-system-font" w:cs="Times New Roman"/>
          <w:color w:val="1B1B1B"/>
          <w:kern w:val="0"/>
          <w:sz w:val="27"/>
          <w:szCs w:val="27"/>
          <w:lang w:val="en-US" w:eastAsia="en-GB"/>
          <w14:ligatures w14:val="none"/>
        </w:rPr>
        <w:t xml:space="preserve"> at the Centre for West Asian Studies, Jamia </w:t>
      </w:r>
      <w:proofErr w:type="spellStart"/>
      <w:r w:rsidRPr="002F6C33">
        <w:rPr>
          <w:rFonts w:ascii="-apple-system-font" w:eastAsia="Times New Roman" w:hAnsi="-apple-system-font" w:cs="Times New Roman"/>
          <w:color w:val="1B1B1B"/>
          <w:kern w:val="0"/>
          <w:sz w:val="27"/>
          <w:szCs w:val="27"/>
          <w:lang w:val="en-US" w:eastAsia="en-GB"/>
          <w14:ligatures w14:val="none"/>
        </w:rPr>
        <w:t>Millia</w:t>
      </w:r>
      <w:proofErr w:type="spellEnd"/>
      <w:r w:rsidRPr="002F6C33">
        <w:rPr>
          <w:rFonts w:ascii="-apple-system-font" w:eastAsia="Times New Roman" w:hAnsi="-apple-system-font" w:cs="Times New Roman"/>
          <w:color w:val="1B1B1B"/>
          <w:kern w:val="0"/>
          <w:sz w:val="27"/>
          <w:szCs w:val="27"/>
          <w:lang w:val="en-US" w:eastAsia="en-GB"/>
          <w14:ligatures w14:val="none"/>
        </w:rPr>
        <w:t xml:space="preserve"> Islamia (Central University), New Delhi, India in September 2022. </w:t>
      </w:r>
    </w:p>
    <w:p w14:paraId="3B82A46A" w14:textId="77777777" w:rsidR="002F6C33" w:rsidRDefault="002F6C33" w:rsidP="002F6C33">
      <w:pPr>
        <w:spacing w:before="100" w:beforeAutospacing="1" w:after="100" w:afterAutospacing="1"/>
        <w:jc w:val="both"/>
        <w:rPr>
          <w:rFonts w:ascii="-apple-system-font" w:eastAsia="Times New Roman" w:hAnsi="-apple-system-font" w:cs="Times New Roman"/>
          <w:color w:val="1B1B1B"/>
          <w:kern w:val="0"/>
          <w:sz w:val="27"/>
          <w:szCs w:val="27"/>
          <w:lang w:val="en-US" w:eastAsia="en-GB"/>
          <w14:ligatures w14:val="none"/>
        </w:rPr>
      </w:pPr>
      <w:r w:rsidRPr="002F6C33">
        <w:rPr>
          <w:rFonts w:ascii="-apple-system-font" w:eastAsia="Times New Roman" w:hAnsi="-apple-system-font" w:cs="Times New Roman"/>
          <w:color w:val="1B1B1B"/>
          <w:kern w:val="0"/>
          <w:sz w:val="27"/>
          <w:szCs w:val="27"/>
          <w:lang w:val="en-US" w:eastAsia="en-GB"/>
          <w14:ligatures w14:val="none"/>
        </w:rPr>
        <w:t>Before joining his duty at the Centre, he worked as an </w:t>
      </w:r>
      <w:r w:rsidRPr="002F6C33">
        <w:rPr>
          <w:rFonts w:ascii="-apple-system-font" w:eastAsia="Times New Roman" w:hAnsi="-apple-system-font" w:cs="Times New Roman"/>
          <w:b/>
          <w:bCs/>
          <w:color w:val="1B1B1B"/>
          <w:kern w:val="0"/>
          <w:sz w:val="27"/>
          <w:szCs w:val="27"/>
          <w:lang w:val="en-US" w:eastAsia="en-GB"/>
          <w14:ligatures w14:val="none"/>
        </w:rPr>
        <w:t>Assistant Coordinator</w:t>
      </w:r>
      <w:r w:rsidRPr="002F6C33">
        <w:rPr>
          <w:rFonts w:ascii="-apple-system-font" w:eastAsia="Times New Roman" w:hAnsi="-apple-system-font" w:cs="Times New Roman"/>
          <w:color w:val="1B1B1B"/>
          <w:kern w:val="0"/>
          <w:sz w:val="27"/>
          <w:szCs w:val="27"/>
          <w:lang w:val="en-US" w:eastAsia="en-GB"/>
          <w14:ligatures w14:val="none"/>
        </w:rPr>
        <w:t> at the Waqf Project in the Department of Geography, Aligarh Muslim University, Aligarh, sponsored by the Ministry of Minority Affairs, Government of India. Prior to that, he did a </w:t>
      </w:r>
      <w:r w:rsidRPr="002F6C33">
        <w:rPr>
          <w:rFonts w:ascii="-apple-system-font" w:eastAsia="Times New Roman" w:hAnsi="-apple-system-font" w:cs="Times New Roman"/>
          <w:b/>
          <w:bCs/>
          <w:color w:val="1B1B1B"/>
          <w:kern w:val="0"/>
          <w:sz w:val="27"/>
          <w:szCs w:val="27"/>
          <w:lang w:val="en-US" w:eastAsia="en-GB"/>
          <w14:ligatures w14:val="none"/>
        </w:rPr>
        <w:t>Post-Doctoral Fellowship (PDF)</w:t>
      </w:r>
      <w:r w:rsidRPr="002F6C33">
        <w:rPr>
          <w:rFonts w:ascii="-apple-system-font" w:eastAsia="Times New Roman" w:hAnsi="-apple-system-font" w:cs="Times New Roman"/>
          <w:color w:val="1B1B1B"/>
          <w:kern w:val="0"/>
          <w:sz w:val="27"/>
          <w:szCs w:val="27"/>
          <w:lang w:val="en-US" w:eastAsia="en-GB"/>
          <w14:ligatures w14:val="none"/>
        </w:rPr>
        <w:t> titled </w:t>
      </w:r>
      <w:r w:rsidRPr="002F6C33">
        <w:rPr>
          <w:rFonts w:ascii="-apple-system-font" w:eastAsia="Times New Roman" w:hAnsi="-apple-system-font" w:cs="Times New Roman"/>
          <w:b/>
          <w:bCs/>
          <w:i/>
          <w:iCs/>
          <w:color w:val="1B1B1B"/>
          <w:kern w:val="0"/>
          <w:sz w:val="27"/>
          <w:szCs w:val="27"/>
          <w:lang w:val="en-US" w:eastAsia="en-GB"/>
          <w14:ligatures w14:val="none"/>
        </w:rPr>
        <w:t>“Changing Contours of India’s Foreign Policy towards Gulf Cooperation Council Countries (GCC): Challenges and opportunities”</w:t>
      </w:r>
      <w:r w:rsidRPr="002F6C33">
        <w:rPr>
          <w:rFonts w:ascii="-apple-system-font" w:eastAsia="Times New Roman" w:hAnsi="-apple-system-font" w:cs="Times New Roman"/>
          <w:color w:val="1B1B1B"/>
          <w:kern w:val="0"/>
          <w:sz w:val="27"/>
          <w:szCs w:val="27"/>
          <w:lang w:val="en-US" w:eastAsia="en-GB"/>
          <w14:ligatures w14:val="none"/>
        </w:rPr>
        <w:t xml:space="preserve"> at the Centre for West Asian Studies, JMI, New Delhi, sponsored by the Indian Council for Social Science Research (ICSSR), Ministry of Education, Government of India from December 2019 to March 2022. </w:t>
      </w:r>
    </w:p>
    <w:p w14:paraId="564BD707" w14:textId="47CA6B49" w:rsidR="002F6C33" w:rsidRDefault="002F6C33" w:rsidP="002F6C33">
      <w:pPr>
        <w:spacing w:before="100" w:beforeAutospacing="1" w:after="100" w:afterAutospacing="1"/>
        <w:jc w:val="both"/>
        <w:rPr>
          <w:rFonts w:ascii="-apple-system-font" w:eastAsia="Times New Roman" w:hAnsi="-apple-system-font" w:cs="Times New Roman"/>
          <w:color w:val="1B1B1B"/>
          <w:kern w:val="0"/>
          <w:sz w:val="27"/>
          <w:szCs w:val="27"/>
          <w:lang w:val="en-US" w:eastAsia="en-GB"/>
          <w14:ligatures w14:val="none"/>
        </w:rPr>
      </w:pPr>
      <w:r w:rsidRPr="002F6C33">
        <w:rPr>
          <w:rFonts w:ascii="-apple-system-font" w:eastAsia="Times New Roman" w:hAnsi="-apple-system-font" w:cs="Times New Roman"/>
          <w:color w:val="1B1B1B"/>
          <w:kern w:val="0"/>
          <w:sz w:val="27"/>
          <w:szCs w:val="27"/>
          <w:lang w:val="en-US" w:eastAsia="en-GB"/>
          <w14:ligatures w14:val="none"/>
        </w:rPr>
        <w:t>And before this, he worked as a </w:t>
      </w:r>
      <w:r w:rsidRPr="002F6C33">
        <w:rPr>
          <w:rFonts w:ascii="-apple-system-font" w:eastAsia="Times New Roman" w:hAnsi="-apple-system-font" w:cs="Times New Roman"/>
          <w:b/>
          <w:bCs/>
          <w:color w:val="1B1B1B"/>
          <w:kern w:val="0"/>
          <w:sz w:val="27"/>
          <w:szCs w:val="27"/>
          <w:lang w:val="en-US" w:eastAsia="en-GB"/>
          <w14:ligatures w14:val="none"/>
        </w:rPr>
        <w:t>Research Assistant</w:t>
      </w:r>
      <w:r w:rsidRPr="002F6C33">
        <w:rPr>
          <w:rFonts w:ascii="-apple-system-font" w:eastAsia="Times New Roman" w:hAnsi="-apple-system-font" w:cs="Times New Roman"/>
          <w:color w:val="1B1B1B"/>
          <w:kern w:val="0"/>
          <w:sz w:val="27"/>
          <w:szCs w:val="27"/>
          <w:lang w:val="en-US" w:eastAsia="en-GB"/>
          <w14:ligatures w14:val="none"/>
        </w:rPr>
        <w:t> in the Department of West Asian Studies, Aligarh Muslim University, Aligarh from July 2018 to December 2019. </w:t>
      </w:r>
    </w:p>
    <w:p w14:paraId="445D3E20" w14:textId="48253415" w:rsidR="002F6C33" w:rsidRDefault="002F6C33" w:rsidP="002F6C33">
      <w:pPr>
        <w:spacing w:before="100" w:beforeAutospacing="1" w:after="100" w:afterAutospacing="1"/>
        <w:jc w:val="both"/>
        <w:rPr>
          <w:rFonts w:ascii="-apple-system-font" w:eastAsia="Times New Roman" w:hAnsi="-apple-system-font" w:cs="Times New Roman"/>
          <w:color w:val="1B1B1B"/>
          <w:kern w:val="0"/>
          <w:sz w:val="27"/>
          <w:szCs w:val="27"/>
          <w:lang w:val="en-US" w:eastAsia="en-GB"/>
          <w14:ligatures w14:val="none"/>
        </w:rPr>
      </w:pPr>
      <w:r w:rsidRPr="002F6C33">
        <w:rPr>
          <w:rFonts w:ascii="-apple-system-font" w:eastAsia="Times New Roman" w:hAnsi="-apple-system-font" w:cs="Times New Roman"/>
          <w:color w:val="1B1B1B"/>
          <w:kern w:val="0"/>
          <w:sz w:val="27"/>
          <w:szCs w:val="27"/>
          <w:lang w:val="en-US" w:eastAsia="en-GB"/>
          <w14:ligatures w14:val="none"/>
        </w:rPr>
        <w:t>He has done a </w:t>
      </w:r>
      <w:proofErr w:type="gramStart"/>
      <w:r w:rsidRPr="002F6C33">
        <w:rPr>
          <w:rFonts w:ascii="-apple-system-font" w:eastAsia="Times New Roman" w:hAnsi="-apple-system-font" w:cs="Times New Roman"/>
          <w:b/>
          <w:bCs/>
          <w:color w:val="1B1B1B"/>
          <w:kern w:val="0"/>
          <w:sz w:val="27"/>
          <w:szCs w:val="27"/>
          <w:lang w:val="en-US" w:eastAsia="en-GB"/>
          <w14:ligatures w14:val="none"/>
        </w:rPr>
        <w:t>Doctorate of Philosophy</w:t>
      </w:r>
      <w:proofErr w:type="gramEnd"/>
      <w:r w:rsidRPr="002F6C33">
        <w:rPr>
          <w:rFonts w:ascii="-apple-system-font" w:eastAsia="Times New Roman" w:hAnsi="-apple-system-font" w:cs="Times New Roman"/>
          <w:b/>
          <w:bCs/>
          <w:color w:val="1B1B1B"/>
          <w:kern w:val="0"/>
          <w:sz w:val="27"/>
          <w:szCs w:val="27"/>
          <w:lang w:val="en-US" w:eastAsia="en-GB"/>
          <w14:ligatures w14:val="none"/>
        </w:rPr>
        <w:t> (PhD)</w:t>
      </w:r>
      <w:r w:rsidRPr="002F6C33">
        <w:rPr>
          <w:rFonts w:ascii="-apple-system-font" w:eastAsia="Times New Roman" w:hAnsi="-apple-system-font" w:cs="Times New Roman"/>
          <w:color w:val="1B1B1B"/>
          <w:kern w:val="0"/>
          <w:sz w:val="27"/>
          <w:szCs w:val="27"/>
          <w:lang w:val="en-US" w:eastAsia="en-GB"/>
          <w14:ligatures w14:val="none"/>
        </w:rPr>
        <w:t> titled </w:t>
      </w:r>
      <w:r w:rsidRPr="002F6C33">
        <w:rPr>
          <w:rFonts w:ascii="-apple-system-font" w:eastAsia="Times New Roman" w:hAnsi="-apple-system-font" w:cs="Times New Roman"/>
          <w:b/>
          <w:bCs/>
          <w:color w:val="1B1B1B"/>
          <w:kern w:val="0"/>
          <w:sz w:val="27"/>
          <w:szCs w:val="27"/>
          <w:lang w:val="en-US" w:eastAsia="en-GB"/>
          <w14:ligatures w14:val="none"/>
        </w:rPr>
        <w:t>“</w:t>
      </w:r>
      <w:r w:rsidRPr="002F6C33">
        <w:rPr>
          <w:rFonts w:ascii="-apple-system-font" w:eastAsia="Times New Roman" w:hAnsi="-apple-system-font" w:cs="Times New Roman"/>
          <w:b/>
          <w:bCs/>
          <w:i/>
          <w:iCs/>
          <w:color w:val="1B1B1B"/>
          <w:kern w:val="0"/>
          <w:sz w:val="27"/>
          <w:szCs w:val="27"/>
          <w:lang w:val="en-US" w:eastAsia="en-GB"/>
          <w14:ligatures w14:val="none"/>
        </w:rPr>
        <w:t xml:space="preserve">Foreign Policy </w:t>
      </w:r>
      <w:proofErr w:type="spellStart"/>
      <w:r w:rsidRPr="002F6C33">
        <w:rPr>
          <w:rFonts w:ascii="-apple-system-font" w:eastAsia="Times New Roman" w:hAnsi="-apple-system-font" w:cs="Times New Roman"/>
          <w:b/>
          <w:bCs/>
          <w:i/>
          <w:iCs/>
          <w:color w:val="1B1B1B"/>
          <w:kern w:val="0"/>
          <w:sz w:val="27"/>
          <w:szCs w:val="27"/>
          <w:lang w:val="en-US" w:eastAsia="en-GB"/>
          <w14:ligatures w14:val="none"/>
        </w:rPr>
        <w:t>Behaviour</w:t>
      </w:r>
      <w:proofErr w:type="spellEnd"/>
      <w:r w:rsidRPr="002F6C33">
        <w:rPr>
          <w:rFonts w:ascii="-apple-system-font" w:eastAsia="Times New Roman" w:hAnsi="-apple-system-font" w:cs="Times New Roman"/>
          <w:b/>
          <w:bCs/>
          <w:i/>
          <w:iCs/>
          <w:color w:val="1B1B1B"/>
          <w:kern w:val="0"/>
          <w:sz w:val="27"/>
          <w:szCs w:val="27"/>
          <w:lang w:val="en-US" w:eastAsia="en-GB"/>
          <w14:ligatures w14:val="none"/>
        </w:rPr>
        <w:t xml:space="preserve"> of Small States in International Politics: A Case Study of Kuwaiti Foreign Policy”</w:t>
      </w:r>
      <w:r w:rsidRPr="002F6C33">
        <w:rPr>
          <w:rFonts w:ascii="-apple-system-font" w:eastAsia="Times New Roman" w:hAnsi="-apple-system-font" w:cs="Times New Roman"/>
          <w:i/>
          <w:iCs/>
          <w:color w:val="1B1B1B"/>
          <w:kern w:val="0"/>
          <w:sz w:val="27"/>
          <w:szCs w:val="27"/>
          <w:lang w:val="en-US" w:eastAsia="en-GB"/>
          <w14:ligatures w14:val="none"/>
        </w:rPr>
        <w:t> </w:t>
      </w:r>
      <w:r w:rsidRPr="002F6C33">
        <w:rPr>
          <w:rFonts w:ascii="-apple-system-font" w:eastAsia="Times New Roman" w:hAnsi="-apple-system-font" w:cs="Times New Roman"/>
          <w:color w:val="1B1B1B"/>
          <w:kern w:val="0"/>
          <w:sz w:val="27"/>
          <w:szCs w:val="27"/>
          <w:lang w:val="en-US" w:eastAsia="en-GB"/>
          <w14:ligatures w14:val="none"/>
        </w:rPr>
        <w:t xml:space="preserve">in Political Science from the Department of West Asian Studies, Aligarh Muslim University, Aligarh in 2017. </w:t>
      </w:r>
    </w:p>
    <w:p w14:paraId="3B81F9F4" w14:textId="045ECFF9" w:rsidR="002F6C33" w:rsidRDefault="002F6C33" w:rsidP="002F6C33">
      <w:pPr>
        <w:spacing w:before="100" w:beforeAutospacing="1" w:after="100" w:afterAutospacing="1"/>
        <w:jc w:val="both"/>
        <w:rPr>
          <w:rFonts w:ascii="-apple-system-font" w:eastAsia="Times New Roman" w:hAnsi="-apple-system-font" w:cs="Times New Roman"/>
          <w:color w:val="1B1B1B"/>
          <w:kern w:val="0"/>
          <w:sz w:val="27"/>
          <w:szCs w:val="27"/>
          <w:lang w:val="en-US" w:eastAsia="en-GB"/>
          <w14:ligatures w14:val="none"/>
        </w:rPr>
      </w:pPr>
      <w:r w:rsidRPr="002F6C33">
        <w:rPr>
          <w:rFonts w:ascii="-apple-system-font" w:eastAsia="Times New Roman" w:hAnsi="-apple-system-font" w:cs="Times New Roman"/>
          <w:color w:val="1B1B1B"/>
          <w:kern w:val="0"/>
          <w:sz w:val="27"/>
          <w:szCs w:val="27"/>
          <w:lang w:val="en-US" w:eastAsia="en-GB"/>
          <w14:ligatures w14:val="none"/>
        </w:rPr>
        <w:t>He did a </w:t>
      </w:r>
      <w:r w:rsidRPr="002F6C33">
        <w:rPr>
          <w:rFonts w:ascii="-apple-system-font" w:eastAsia="Times New Roman" w:hAnsi="-apple-system-font" w:cs="Times New Roman"/>
          <w:b/>
          <w:bCs/>
          <w:color w:val="1B1B1B"/>
          <w:kern w:val="0"/>
          <w:sz w:val="27"/>
          <w:szCs w:val="27"/>
          <w:lang w:val="en-US" w:eastAsia="en-GB"/>
          <w14:ligatures w14:val="none"/>
        </w:rPr>
        <w:t xml:space="preserve">Diploma in West Asian </w:t>
      </w:r>
      <w:proofErr w:type="spellStart"/>
      <w:r w:rsidRPr="002F6C33">
        <w:rPr>
          <w:rFonts w:ascii="-apple-system-font" w:eastAsia="Times New Roman" w:hAnsi="-apple-system-font" w:cs="Times New Roman"/>
          <w:b/>
          <w:bCs/>
          <w:color w:val="1B1B1B"/>
          <w:kern w:val="0"/>
          <w:sz w:val="27"/>
          <w:szCs w:val="27"/>
          <w:lang w:val="en-US" w:eastAsia="en-GB"/>
          <w14:ligatures w14:val="none"/>
        </w:rPr>
        <w:t>Studies</w:t>
      </w:r>
      <w:r w:rsidRPr="002F6C33">
        <w:rPr>
          <w:rFonts w:ascii="-apple-system-font" w:eastAsia="Times New Roman" w:hAnsi="-apple-system-font" w:cs="Times New Roman"/>
          <w:color w:val="1B1B1B"/>
          <w:kern w:val="0"/>
          <w:sz w:val="27"/>
          <w:szCs w:val="27"/>
          <w:lang w:val="en-US" w:eastAsia="en-GB"/>
          <w14:ligatures w14:val="none"/>
        </w:rPr>
        <w:t>from</w:t>
      </w:r>
      <w:proofErr w:type="spellEnd"/>
      <w:r w:rsidRPr="002F6C33">
        <w:rPr>
          <w:rFonts w:ascii="-apple-system-font" w:eastAsia="Times New Roman" w:hAnsi="-apple-system-font" w:cs="Times New Roman"/>
          <w:color w:val="1B1B1B"/>
          <w:kern w:val="0"/>
          <w:sz w:val="27"/>
          <w:szCs w:val="27"/>
          <w:lang w:val="en-US" w:eastAsia="en-GB"/>
          <w14:ligatures w14:val="none"/>
        </w:rPr>
        <w:t xml:space="preserve"> the Department of West Asian Studies, Aligarh Muslim University, Aligarh in 2014. </w:t>
      </w:r>
    </w:p>
    <w:p w14:paraId="3FF12553" w14:textId="77777777" w:rsidR="002F6C33" w:rsidRDefault="002F6C33" w:rsidP="002F6C33">
      <w:pPr>
        <w:spacing w:before="100" w:beforeAutospacing="1" w:after="100" w:afterAutospacing="1"/>
        <w:jc w:val="both"/>
        <w:rPr>
          <w:rFonts w:ascii="-apple-system-font" w:eastAsia="Times New Roman" w:hAnsi="-apple-system-font" w:cs="Times New Roman"/>
          <w:color w:val="1B1B1B"/>
          <w:kern w:val="0"/>
          <w:sz w:val="27"/>
          <w:szCs w:val="27"/>
          <w:lang w:val="en-US" w:eastAsia="en-GB"/>
          <w14:ligatures w14:val="none"/>
        </w:rPr>
      </w:pPr>
      <w:r w:rsidRPr="002F6C33">
        <w:rPr>
          <w:rFonts w:ascii="-apple-system-font" w:eastAsia="Times New Roman" w:hAnsi="-apple-system-font" w:cs="Times New Roman"/>
          <w:color w:val="1B1B1B"/>
          <w:kern w:val="0"/>
          <w:sz w:val="27"/>
          <w:szCs w:val="27"/>
          <w:lang w:val="en-US" w:eastAsia="en-GB"/>
          <w14:ligatures w14:val="none"/>
        </w:rPr>
        <w:t>He holds a </w:t>
      </w:r>
      <w:r w:rsidRPr="002F6C33">
        <w:rPr>
          <w:rFonts w:ascii="-apple-system-font" w:eastAsia="Times New Roman" w:hAnsi="-apple-system-font" w:cs="Times New Roman"/>
          <w:b/>
          <w:bCs/>
          <w:color w:val="1B1B1B"/>
          <w:kern w:val="0"/>
          <w:sz w:val="27"/>
          <w:szCs w:val="27"/>
          <w:lang w:val="en-US" w:eastAsia="en-GB"/>
          <w14:ligatures w14:val="none"/>
        </w:rPr>
        <w:t>Bachelor of Arts (Hons.) and Master of Arts in Political Science </w:t>
      </w:r>
      <w:r w:rsidRPr="002F6C33">
        <w:rPr>
          <w:rFonts w:ascii="-apple-system-font" w:eastAsia="Times New Roman" w:hAnsi="-apple-system-font" w:cs="Times New Roman"/>
          <w:color w:val="1B1B1B"/>
          <w:kern w:val="0"/>
          <w:sz w:val="27"/>
          <w:szCs w:val="27"/>
          <w:lang w:val="en-US" w:eastAsia="en-GB"/>
          <w14:ligatures w14:val="none"/>
        </w:rPr>
        <w:t>from the Department of Political Science, Aligarh Muslim University, Aligarh in 2009 and 2011 respectively. He has also authored ten (10) research articles and two chapters in edited books published. </w:t>
      </w:r>
    </w:p>
    <w:p w14:paraId="1B624BE8" w14:textId="1DEA48A2" w:rsidR="002F6C33" w:rsidRPr="002F6C33" w:rsidRDefault="002F6C33" w:rsidP="002F6C33">
      <w:pPr>
        <w:spacing w:before="100" w:beforeAutospacing="1" w:after="100" w:afterAutospacing="1"/>
        <w:jc w:val="both"/>
        <w:rPr>
          <w:rFonts w:ascii="-apple-system-font" w:eastAsia="Times New Roman" w:hAnsi="-apple-system-font" w:cs="Times New Roman"/>
          <w:color w:val="1B1B1B"/>
          <w:kern w:val="0"/>
          <w:sz w:val="27"/>
          <w:szCs w:val="27"/>
          <w:lang w:eastAsia="en-GB"/>
          <w14:ligatures w14:val="none"/>
        </w:rPr>
      </w:pPr>
      <w:r w:rsidRPr="002F6C33">
        <w:rPr>
          <w:rFonts w:ascii="-apple-system-font" w:eastAsia="Times New Roman" w:hAnsi="-apple-system-font" w:cs="Times New Roman"/>
          <w:color w:val="1B1B1B"/>
          <w:kern w:val="0"/>
          <w:sz w:val="27"/>
          <w:szCs w:val="27"/>
          <w:lang w:val="en-US" w:eastAsia="en-GB"/>
          <w14:ligatures w14:val="none"/>
        </w:rPr>
        <w:t>He has also presented several papers at national and International Conferences &amp; Seminars at Aligarh Muslim University (Aligarh), Jawaharlal Nehru University &amp; Jamia Milia Islamia University (New Delhi), Kerala University (Trivandrum) and Dhaka University (Bangladesh) and has been engaging in</w:t>
      </w:r>
      <w:r w:rsidRPr="002F6C33">
        <w:rPr>
          <w:rFonts w:ascii="-apple-system-font" w:eastAsia="Times New Roman" w:hAnsi="-apple-system-font" w:cs="Times New Roman"/>
          <w:i/>
          <w:iCs/>
          <w:color w:val="1B1B1B"/>
          <w:kern w:val="0"/>
          <w:sz w:val="27"/>
          <w:szCs w:val="27"/>
          <w:lang w:val="en-US" w:eastAsia="en-GB"/>
          <w14:ligatures w14:val="none"/>
        </w:rPr>
        <w:t> </w:t>
      </w:r>
      <w:r w:rsidRPr="002F6C33">
        <w:rPr>
          <w:rFonts w:ascii="-apple-system-font" w:eastAsia="Times New Roman" w:hAnsi="-apple-system-font" w:cs="Times New Roman"/>
          <w:color w:val="1B1B1B"/>
          <w:kern w:val="0"/>
          <w:sz w:val="27"/>
          <w:szCs w:val="27"/>
          <w:lang w:val="en-US" w:eastAsia="en-GB"/>
          <w14:ligatures w14:val="none"/>
        </w:rPr>
        <w:t>different academic activities.</w:t>
      </w:r>
    </w:p>
    <w:p w14:paraId="1EC40D19" w14:textId="2506D242" w:rsidR="002F6C33" w:rsidRPr="002F6C33" w:rsidRDefault="002F6C33" w:rsidP="002F6C33">
      <w:pPr>
        <w:jc w:val="both"/>
        <w:rPr>
          <w:lang w:val="en-US"/>
        </w:rPr>
      </w:pPr>
      <w:r w:rsidRPr="002F6C33">
        <w:rPr>
          <w:rFonts w:ascii="-apple-system-font" w:eastAsia="Times New Roman" w:hAnsi="-apple-system-font" w:cs="Times New Roman"/>
          <w:color w:val="1B1B1B"/>
          <w:kern w:val="0"/>
          <w:sz w:val="27"/>
          <w:szCs w:val="27"/>
          <w:lang w:val="en-US" w:eastAsia="en-GB"/>
          <w14:ligatures w14:val="none"/>
        </w:rPr>
        <w:t xml:space="preserve">He has expertise in India’s Foreign Relations with West Asian Countries, particularly with Gulf Cooperation Council (GCC) Countries, </w:t>
      </w:r>
      <w:proofErr w:type="gramStart"/>
      <w:r w:rsidRPr="002F6C33">
        <w:rPr>
          <w:rFonts w:ascii="-apple-system-font" w:eastAsia="Times New Roman" w:hAnsi="-apple-system-font" w:cs="Times New Roman"/>
          <w:color w:val="1B1B1B"/>
          <w:kern w:val="0"/>
          <w:sz w:val="27"/>
          <w:szCs w:val="27"/>
          <w:lang w:val="en-US" w:eastAsia="en-GB"/>
          <w14:ligatures w14:val="none"/>
        </w:rPr>
        <w:t>Peace</w:t>
      </w:r>
      <w:proofErr w:type="gramEnd"/>
      <w:r w:rsidRPr="002F6C33">
        <w:rPr>
          <w:rFonts w:ascii="-apple-system-font" w:eastAsia="Times New Roman" w:hAnsi="-apple-system-font" w:cs="Times New Roman"/>
          <w:color w:val="1B1B1B"/>
          <w:kern w:val="0"/>
          <w:sz w:val="27"/>
          <w:szCs w:val="27"/>
          <w:lang w:val="en-US" w:eastAsia="en-GB"/>
          <w14:ligatures w14:val="none"/>
        </w:rPr>
        <w:t xml:space="preserve"> and Conflict and, History of West Asian Nations.</w:t>
      </w:r>
    </w:p>
    <w:sectPr w:rsidR="002F6C33" w:rsidRPr="002F6C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font">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33"/>
    <w:rsid w:val="002F6C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F7A236B"/>
  <w15:chartTrackingRefBased/>
  <w15:docId w15:val="{E9DDB1C0-961F-7641-9241-1D7A464C6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F6C33"/>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C33"/>
    <w:rPr>
      <w:rFonts w:ascii="Times New Roman" w:eastAsia="Times New Roman" w:hAnsi="Times New Roman" w:cs="Times New Roman"/>
      <w:b/>
      <w:bCs/>
      <w:kern w:val="36"/>
      <w:sz w:val="48"/>
      <w:szCs w:val="48"/>
      <w:lang w:eastAsia="en-GB"/>
      <w14:ligatures w14:val="none"/>
    </w:rPr>
  </w:style>
  <w:style w:type="paragraph" w:styleId="NormalWeb">
    <w:name w:val="Normal (Web)"/>
    <w:basedOn w:val="Normal"/>
    <w:uiPriority w:val="99"/>
    <w:semiHidden/>
    <w:unhideWhenUsed/>
    <w:rsid w:val="002F6C33"/>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2F6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7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Anisur Rahman</dc:creator>
  <cp:keywords/>
  <dc:description/>
  <cp:lastModifiedBy>Anisur Rahman</cp:lastModifiedBy>
  <cp:revision>1</cp:revision>
  <dcterms:created xsi:type="dcterms:W3CDTF">2024-01-05T20:06:00Z</dcterms:created>
  <dcterms:modified xsi:type="dcterms:W3CDTF">2024-01-05T20:10:00Z</dcterms:modified>
</cp:coreProperties>
</file>